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5B" w:rsidRDefault="0043685B" w:rsidP="00EF2ADC">
      <w:pPr>
        <w:pStyle w:val="ConsPlusNormal"/>
        <w:jc w:val="center"/>
        <w:outlineLvl w:val="0"/>
        <w:rPr>
          <w:b/>
          <w:bCs/>
          <w:color w:val="0070C0"/>
        </w:rPr>
      </w:pPr>
      <w:bookmarkStart w:id="0" w:name="bookmark0"/>
    </w:p>
    <w:p w:rsidR="00EF2ADC" w:rsidRPr="004E43D7" w:rsidRDefault="00EF2ADC" w:rsidP="00EF2ADC">
      <w:pPr>
        <w:pStyle w:val="ConsPlusNormal"/>
        <w:jc w:val="center"/>
        <w:outlineLvl w:val="0"/>
        <w:rPr>
          <w:b/>
          <w:bCs/>
          <w:color w:val="0070C0"/>
        </w:rPr>
      </w:pPr>
      <w:r w:rsidRPr="004E43D7">
        <w:rPr>
          <w:b/>
          <w:bCs/>
          <w:color w:val="0070C0"/>
        </w:rPr>
        <w:t>ПРАВИТЕЛЬСТВО РОССИЙСКОЙ ФЕДЕРАЦИИ</w:t>
      </w:r>
    </w:p>
    <w:p w:rsidR="00EF2ADC" w:rsidRPr="004E43D7" w:rsidRDefault="00EF2ADC" w:rsidP="00EF2ADC">
      <w:pPr>
        <w:pStyle w:val="ConsPlusNormal"/>
        <w:jc w:val="center"/>
        <w:rPr>
          <w:b/>
          <w:bCs/>
          <w:color w:val="0070C0"/>
        </w:rPr>
      </w:pPr>
    </w:p>
    <w:p w:rsidR="00EF2ADC" w:rsidRPr="004E43D7" w:rsidRDefault="00EF2ADC" w:rsidP="00EF2ADC">
      <w:pPr>
        <w:pStyle w:val="ConsPlusNormal"/>
        <w:jc w:val="center"/>
        <w:rPr>
          <w:b/>
          <w:bCs/>
          <w:color w:val="0070C0"/>
        </w:rPr>
      </w:pPr>
      <w:r w:rsidRPr="004E43D7">
        <w:rPr>
          <w:b/>
          <w:bCs/>
          <w:color w:val="0070C0"/>
        </w:rPr>
        <w:t>ПОСТАНОВЛЕНИЕ</w:t>
      </w:r>
    </w:p>
    <w:p w:rsidR="00EF2ADC" w:rsidRPr="004E43D7" w:rsidRDefault="00EF2ADC" w:rsidP="00EF2ADC">
      <w:pPr>
        <w:pStyle w:val="ConsPlusNormal"/>
        <w:jc w:val="center"/>
        <w:rPr>
          <w:b/>
          <w:bCs/>
          <w:color w:val="0070C0"/>
        </w:rPr>
      </w:pPr>
      <w:r w:rsidRPr="004E43D7">
        <w:rPr>
          <w:b/>
          <w:bCs/>
          <w:color w:val="0070C0"/>
        </w:rPr>
        <w:t xml:space="preserve">от </w:t>
      </w:r>
      <w:r w:rsidRPr="00EF2ADC">
        <w:rPr>
          <w:b/>
          <w:bCs/>
          <w:color w:val="0070C0"/>
        </w:rPr>
        <w:t>30</w:t>
      </w:r>
      <w:r w:rsidRPr="004E43D7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июня</w:t>
      </w:r>
      <w:r w:rsidRPr="004E43D7">
        <w:rPr>
          <w:b/>
          <w:bCs/>
          <w:color w:val="0070C0"/>
        </w:rPr>
        <w:t xml:space="preserve"> 2014 г. N </w:t>
      </w:r>
      <w:r>
        <w:rPr>
          <w:b/>
          <w:bCs/>
          <w:color w:val="0070C0"/>
        </w:rPr>
        <w:t>559</w:t>
      </w:r>
    </w:p>
    <w:p w:rsidR="00EF2ADC" w:rsidRPr="004E43D7" w:rsidRDefault="00EF2ADC" w:rsidP="00EF2ADC">
      <w:pPr>
        <w:pStyle w:val="ConsPlusNormal"/>
        <w:jc w:val="center"/>
        <w:rPr>
          <w:b/>
          <w:bCs/>
          <w:color w:val="0070C0"/>
        </w:rPr>
      </w:pP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 w:rsidRPr="004E43D7">
        <w:rPr>
          <w:b/>
          <w:bCs/>
          <w:color w:val="0070C0"/>
        </w:rPr>
        <w:t>О</w:t>
      </w:r>
      <w:r>
        <w:rPr>
          <w:b/>
          <w:bCs/>
          <w:color w:val="0070C0"/>
        </w:rPr>
        <w:t xml:space="preserve"> ПОРЯДКЕ ДОПУСКА ОРГАНИЗАЦИЙ К ДЕЯТЕЛЬНОСТИ </w:t>
      </w: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ПО ПРОВЕДЕНИЮ СПЕЦИАЛЬНОЙ ОЦЕНКИ УСЛОВИЙ ТРУДА, </w:t>
      </w: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ИХ РЕГИТСРАЦИИ В РЕЕСТРЕ ОРГАНИЗАЦИЙ, ПРОВОДЯЩИХ </w:t>
      </w: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СПЕЦИАЛЬНУЮ ОЦЕНКУ УСЛОВИЙ ТРУДА, ПРИОСТАНОВЛЕНИЯ </w:t>
      </w: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И ПРЕКРАЩЕНИЯ ДЕЯТЕЛЬНОСТИ ПО ПРОВЕДЕНИЯ </w:t>
      </w: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СПЕЦИАЛЬНОЙ ОЦЕНКИ УСЛОВИЙ ТРУДА, А ТАКЖЕ </w:t>
      </w: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ФОРМИРОВАНИЯ И ВЕДЕНИЯ РЕЕСТРА ОРГАНИЗАЦИЙ, </w:t>
      </w:r>
    </w:p>
    <w:p w:rsidR="00EF2ADC" w:rsidRPr="004E43D7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ПРОВОДЯЩИХ</w:t>
      </w:r>
      <w:r w:rsidR="00E0234D">
        <w:rPr>
          <w:b/>
          <w:bCs/>
          <w:color w:val="0070C0"/>
        </w:rPr>
        <w:t xml:space="preserve"> СПЕЦИАЛЬНУЮ ОЦЕНКУ УСЛОВИЙ ТРУДА </w:t>
      </w:r>
    </w:p>
    <w:p w:rsidR="00EF2ADC" w:rsidRPr="00523A9B" w:rsidRDefault="00EF2ADC" w:rsidP="00EF2ADC">
      <w:pPr>
        <w:pStyle w:val="ConsPlusNormal"/>
        <w:jc w:val="center"/>
      </w:pPr>
    </w:p>
    <w:bookmarkEnd w:id="0"/>
    <w:p w:rsidR="00E0234D" w:rsidRDefault="00E0234D" w:rsidP="002A6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234D" w:rsidRDefault="002A676A" w:rsidP="00E0234D">
      <w:pPr>
        <w:spacing w:after="0"/>
        <w:ind w:firstLine="708"/>
        <w:jc w:val="both"/>
        <w:rPr>
          <w:rFonts w:ascii="Arial" w:hAnsi="Arial" w:cs="Arial"/>
        </w:rPr>
      </w:pPr>
      <w:r w:rsidRPr="00E0234D">
        <w:rPr>
          <w:rFonts w:ascii="Arial" w:hAnsi="Arial" w:cs="Arial"/>
        </w:rPr>
        <w:t>В соответствии с частью 3 статьи 19 и частью 2 статьи 21 Федерального закона "О специальной оценке условий труда" Правительство Российской Федерации постановляет:</w:t>
      </w:r>
    </w:p>
    <w:p w:rsidR="00E0234D" w:rsidRDefault="00E0234D" w:rsidP="00E0234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676A" w:rsidRPr="00E0234D">
        <w:rPr>
          <w:rFonts w:ascii="Arial" w:hAnsi="Arial" w:cs="Arial"/>
        </w:rPr>
        <w:t>Утвердить прилагаемые Правила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труда.</w:t>
      </w:r>
    </w:p>
    <w:p w:rsidR="002A676A" w:rsidRPr="00E0234D" w:rsidRDefault="00E0234D" w:rsidP="00E0234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A676A" w:rsidRPr="00E0234D">
        <w:rPr>
          <w:rFonts w:ascii="Arial" w:hAnsi="Arial" w:cs="Arial"/>
        </w:rPr>
        <w:t>Министерству труда и социальной защиты Российской Федерации давать разъяснения по применению настоящего постановления.</w:t>
      </w:r>
    </w:p>
    <w:p w:rsidR="00E0234D" w:rsidRDefault="00E0234D" w:rsidP="00E0234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A676A" w:rsidRPr="00E0234D">
        <w:rPr>
          <w:rFonts w:ascii="Arial" w:hAnsi="Arial" w:cs="Arial"/>
        </w:rPr>
        <w:t>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2A676A" w:rsidRPr="00E0234D" w:rsidRDefault="00E0234D" w:rsidP="00E023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0234D">
        <w:rPr>
          <w:rFonts w:ascii="Arial" w:hAnsi="Arial" w:cs="Arial"/>
        </w:rPr>
        <w:t xml:space="preserve">. </w:t>
      </w:r>
      <w:r w:rsidR="002A676A" w:rsidRPr="00E0234D">
        <w:rPr>
          <w:rFonts w:ascii="Arial" w:hAnsi="Arial" w:cs="Arial"/>
        </w:rPr>
        <w:t>Настоящее постановление вступает в силу со дня его официального опубликования, за исключением подпункта "а" пункта 15 Правил, утвержденных настоящим постановлением, вступающего в силу с 1 января 2015 г.</w:t>
      </w:r>
    </w:p>
    <w:p w:rsidR="00E0234D" w:rsidRDefault="00E0234D" w:rsidP="00E0234D">
      <w:pPr>
        <w:rPr>
          <w:rFonts w:ascii="Arial" w:hAnsi="Arial" w:cs="Arial"/>
        </w:rPr>
      </w:pPr>
    </w:p>
    <w:p w:rsidR="00E0234D" w:rsidRDefault="00E0234D" w:rsidP="00E0234D">
      <w:pPr>
        <w:rPr>
          <w:rFonts w:ascii="Arial" w:hAnsi="Arial" w:cs="Arial"/>
        </w:rPr>
      </w:pPr>
    </w:p>
    <w:p w:rsidR="00E0234D" w:rsidRDefault="00E0234D" w:rsidP="00E023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Председатель Правительства</w:t>
      </w:r>
    </w:p>
    <w:p w:rsidR="002A676A" w:rsidRPr="00E0234D" w:rsidRDefault="00E0234D" w:rsidP="00E023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Российской Федерации                                                                                       </w:t>
      </w:r>
      <w:r w:rsidR="002A676A" w:rsidRPr="00E0234D">
        <w:rPr>
          <w:rFonts w:ascii="Arial" w:hAnsi="Arial" w:cs="Arial"/>
        </w:rPr>
        <w:t>Д.Медведев</w:t>
      </w:r>
    </w:p>
    <w:p w:rsidR="0040692F" w:rsidRDefault="0040692F"/>
    <w:p w:rsidR="002A676A" w:rsidRDefault="002A676A"/>
    <w:p w:rsidR="0043685B" w:rsidRDefault="0043685B"/>
    <w:p w:rsidR="0043685B" w:rsidRDefault="0043685B"/>
    <w:p w:rsidR="0043685B" w:rsidRDefault="0043685B"/>
    <w:p w:rsidR="0043685B" w:rsidRDefault="0043685B"/>
    <w:p w:rsidR="0043685B" w:rsidRDefault="0043685B"/>
    <w:p w:rsidR="0043685B" w:rsidRDefault="0043685B"/>
    <w:p w:rsidR="0043685B" w:rsidRDefault="0043685B"/>
    <w:p w:rsidR="0043685B" w:rsidRDefault="0043685B"/>
    <w:p w:rsidR="002A676A" w:rsidRDefault="002A676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4"/>
        <w:gridCol w:w="4079"/>
      </w:tblGrid>
      <w:tr w:rsidR="00DA2CD5" w:rsidRPr="0043685B" w:rsidTr="00DA2CD5">
        <w:tc>
          <w:tcPr>
            <w:tcW w:w="3191" w:type="dxa"/>
          </w:tcPr>
          <w:p w:rsidR="00DA2CD5" w:rsidRPr="0043685B" w:rsidRDefault="00DA2CD5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DA2CD5" w:rsidRPr="0043685B" w:rsidRDefault="00DA2CD5">
            <w:pPr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:rsidR="00DA2CD5" w:rsidRPr="0043685B" w:rsidRDefault="00DA2CD5" w:rsidP="00DA2CD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685B">
              <w:rPr>
                <w:rFonts w:ascii="Arial" w:eastAsia="Times New Roman" w:hAnsi="Arial" w:cs="Arial"/>
                <w:color w:val="000000"/>
                <w:lang w:eastAsia="ru-RU"/>
              </w:rPr>
              <w:t>УТВЕРЖДЕНЫ</w:t>
            </w:r>
          </w:p>
          <w:p w:rsidR="00DA2CD5" w:rsidRPr="0043685B" w:rsidRDefault="00DA2CD5" w:rsidP="00DA2CD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685B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постановлением Правительства</w:t>
            </w:r>
          </w:p>
          <w:p w:rsidR="00DA2CD5" w:rsidRPr="0043685B" w:rsidRDefault="00DA2CD5" w:rsidP="00DA2CD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685B">
              <w:rPr>
                <w:rFonts w:ascii="Arial" w:eastAsia="Times New Roman" w:hAnsi="Arial" w:cs="Arial"/>
                <w:color w:val="000000"/>
                <w:lang w:eastAsia="ru-RU"/>
              </w:rPr>
              <w:t>Российской Федерации</w:t>
            </w:r>
          </w:p>
          <w:p w:rsidR="00DA2CD5" w:rsidRPr="0043685B" w:rsidRDefault="00DA2CD5" w:rsidP="00DA2CD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685B">
              <w:rPr>
                <w:rFonts w:ascii="Arial" w:eastAsia="Times New Roman" w:hAnsi="Arial" w:cs="Arial"/>
                <w:color w:val="000000"/>
                <w:lang w:eastAsia="ru-RU"/>
              </w:rPr>
              <w:t>от 30 июня 2014 г. № 599</w:t>
            </w:r>
          </w:p>
          <w:p w:rsidR="00DA2CD5" w:rsidRPr="0043685B" w:rsidRDefault="00DA2CD5">
            <w:pPr>
              <w:rPr>
                <w:rFonts w:ascii="Arial" w:hAnsi="Arial" w:cs="Arial"/>
              </w:rPr>
            </w:pPr>
          </w:p>
        </w:tc>
      </w:tr>
    </w:tbl>
    <w:p w:rsidR="002A676A" w:rsidRDefault="002A676A"/>
    <w:p w:rsidR="002A676A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>ПРАВИЛА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ДОПУСКА ОРГАНИЗАЦИЙ К ДЕЯТЕЛЬНОСТИ 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ПО ПРОВЕДЕНИЮ СПЕЦИАЛЬНОЙ ОЦЕНКИ УСЛОВИЙ 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ТРУДА, ИХ РЕГИСТРАЦИИ В РЕЕСТРЕ ОРГАНИЗАЦИЙ, 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ПРОВОДЯЩИХ СПЕЦИАЛЬНУЮ ОЦЕНКУ УСЛОВИЙ ТРУДА, 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ПРИОСТАНОВЛЕНИЯ И ПРЕКРАЩЕНИЯ ДЕЯТЕЛЬНОСТИ 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ПО ПРОВЕДЕНИЮ СПЕЦИАЛЬНОЙ ОЦЕНКИ УСЛОВИЙ ТРУДА, 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А ТАКЖЕ ФОРМИРОВАНИЯ И ВЕДЕНИЯ РЕЕСТРА ОРГАНИЗАЦИЙ, </w:t>
      </w:r>
    </w:p>
    <w:p w:rsidR="002A676A" w:rsidRPr="00DA2CD5" w:rsidRDefault="00DA2CD5" w:rsidP="00DA2CD5">
      <w:pPr>
        <w:spacing w:after="0"/>
        <w:jc w:val="center"/>
        <w:rPr>
          <w:rFonts w:ascii="Arial" w:hAnsi="Arial" w:cs="Arial"/>
          <w:color w:val="0070C0"/>
        </w:rPr>
      </w:pPr>
      <w:r w:rsidRPr="00DA2CD5">
        <w:rPr>
          <w:rFonts w:ascii="Arial" w:hAnsi="Arial" w:cs="Arial"/>
          <w:b/>
          <w:color w:val="0070C0"/>
        </w:rPr>
        <w:t>ПРОВОДЯЩИХ СПЕЦИАЛЬНУЮ ОЦЕНКУ УСЛОВИЙ ТРУДА</w:t>
      </w:r>
    </w:p>
    <w:p w:rsidR="00DA2CD5" w:rsidRDefault="00DA2CD5" w:rsidP="00DA2CD5">
      <w:pPr>
        <w:jc w:val="both"/>
        <w:rPr>
          <w:rFonts w:ascii="Arial" w:hAnsi="Arial" w:cs="Arial"/>
        </w:rPr>
      </w:pPr>
    </w:p>
    <w:p w:rsidR="00DA2CD5" w:rsidRDefault="00DA2CD5" w:rsidP="00DA2CD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676A" w:rsidRPr="00DA2CD5">
        <w:rPr>
          <w:rFonts w:ascii="Arial" w:hAnsi="Arial" w:cs="Arial"/>
        </w:rPr>
        <w:t>Настоящие Правила устанавливают порядок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формирования и ведения реестра организаций, проводящих специальную оценку условий труда (далее - реестр).</w:t>
      </w:r>
    </w:p>
    <w:p w:rsidR="002A676A" w:rsidRPr="00DA2CD5" w:rsidRDefault="00DA2CD5" w:rsidP="00DA2CD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A676A" w:rsidRPr="00DA2CD5">
        <w:rPr>
          <w:rFonts w:ascii="Arial" w:hAnsi="Arial" w:cs="Arial"/>
        </w:rPr>
        <w:t>Организация считается допущенной к деятельности по проведению специальной оценки условий труда с даты принятия Министерством труда и социальной защиты Российской Федерации решения о ее регистрации в реестре или о возобновлении деятельности организации, в случае если эта деятельность ранее приостанавливалась.</w:t>
      </w:r>
    </w:p>
    <w:p w:rsidR="002A676A" w:rsidRPr="00DA2CD5" w:rsidRDefault="002A676A" w:rsidP="00DA2CD5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Деятельность организации по проведению специальной оценки условий труда приостанавливается с даты принятия Министерством труда и социальной защиты Российской Федерации решения о внесении в реестр записи о приостановлении деятельности организации.</w:t>
      </w:r>
    </w:p>
    <w:p w:rsidR="002A676A" w:rsidRPr="00DA2CD5" w:rsidRDefault="002A676A" w:rsidP="00DA2CD5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Деятельность организации по проведению специальной оценки условий труда прекращается с даты принятия Министерством труда и социальной защиты Российской Федерации решения об исключении ее из реестра.</w:t>
      </w:r>
    </w:p>
    <w:p w:rsidR="002A676A" w:rsidRPr="00DA2CD5" w:rsidRDefault="00DA2CD5" w:rsidP="00DA2CD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A676A" w:rsidRPr="00DA2CD5">
        <w:rPr>
          <w:rFonts w:ascii="Arial" w:hAnsi="Arial" w:cs="Arial"/>
        </w:rPr>
        <w:t>Формирование и ведение реестра осуществляется Министерством труда и социальной защиты Российской Федерации с применением стандартизированных технических и программных средств, позволяющих осуществлять в том числе обработку информации на основе использования единых форматов 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2A676A" w:rsidRPr="00DA2CD5" w:rsidRDefault="00F24DCD" w:rsidP="00DA2CD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A676A" w:rsidRPr="00DA2CD5">
        <w:rPr>
          <w:rFonts w:ascii="Arial" w:hAnsi="Arial" w:cs="Arial"/>
        </w:rPr>
        <w:t>Министерство труда и социальной защиты Российской Федерации обеспечивает:</w:t>
      </w:r>
    </w:p>
    <w:p w:rsidR="00DA2CD5" w:rsidRDefault="002A676A" w:rsidP="00DA2CD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техническое функционирование реестра;</w:t>
      </w:r>
    </w:p>
    <w:p w:rsidR="00DA2CD5" w:rsidRDefault="002A676A" w:rsidP="00DA2CD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безопасное хранение и использование сведений, содержащихся в реестре, в том числе их защиту от уничтожения, модификации и блокирования доступа к ним, а также от иных неправомерных действий в отношении таких сведений;</w:t>
      </w:r>
    </w:p>
    <w:p w:rsidR="00DA2CD5" w:rsidRDefault="002A676A" w:rsidP="00DA2CD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осуществление автоматизированного сбора, хранения, обработки, обобщения и анализа сведений, содержащихся в реестре;</w:t>
      </w:r>
    </w:p>
    <w:p w:rsidR="00DA2CD5" w:rsidRDefault="002A676A" w:rsidP="00DA2CD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доступ в установленном порядке к сведениям, содержащимся в реестре, без взимания платы;</w:t>
      </w:r>
    </w:p>
    <w:p w:rsidR="002A676A" w:rsidRPr="00DA2CD5" w:rsidRDefault="002A676A" w:rsidP="00DA2CD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взаимодействие реестра с иными информационными системами.</w:t>
      </w:r>
    </w:p>
    <w:p w:rsidR="002A676A" w:rsidRPr="00DA2CD5" w:rsidRDefault="00F24DCD" w:rsidP="00F24DC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="002A676A" w:rsidRPr="00DA2CD5">
        <w:rPr>
          <w:rFonts w:ascii="Arial" w:hAnsi="Arial" w:cs="Arial"/>
        </w:rPr>
        <w:t>Регистрации в реестре подлежат организации, соответствующие требованиям, установленным Федеральным законом "О специальной оценке условий труда", и представившие в Министерство труда и социальной защиты Российской Федерации заявление о регистрации в реестре (далее - заявление), содержащее следующие сведения:</w:t>
      </w:r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полное наименование и место нахождения организации;</w:t>
      </w:r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идентификационный номер налогоплательщика;</w:t>
      </w:r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основной государственный регистрационный номер;</w:t>
      </w:r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сведения о наличии в уставных документах организации указания в качестве основного вида деятельности или одного из видов ее деятельности проведение специальной оценки условий труда;</w:t>
      </w:r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сведения о наличии в качестве структурного подразделения организации испытательной лаборатории (центра), которая аккредитована Федеральной службой по аккредитации в порядке, установленном законодательством Российской Федерации, с указанием номера, даты выдачи аттестата аккредитации и области ее аккредитации, соответствующей требованиям пункта 3 части 1 и части 2 статьи 19 Федерального закона "О специальной оценке условий труда";</w:t>
      </w:r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сведения о наличии в организации не менее 5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исследованиям, с указанием их фамилии, имени, отчества (при наличии), должности и порядкового номера в реестре экспертов организаций, проводящих специальную оценку условий труда;</w:t>
      </w:r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адрес электронной почты организации (при наличии);</w:t>
      </w:r>
    </w:p>
    <w:p w:rsidR="002A676A" w:rsidRPr="00F24DCD" w:rsidRDefault="002A676A" w:rsidP="00287C93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фамилия, имя и отчество (при наличии) руководителя организации.</w:t>
      </w:r>
    </w:p>
    <w:p w:rsidR="00287C93" w:rsidRDefault="00287C93" w:rsidP="00287C9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A676A" w:rsidRPr="00DA2CD5">
        <w:rPr>
          <w:rFonts w:ascii="Arial" w:hAnsi="Arial" w:cs="Arial"/>
        </w:rPr>
        <w:t>Организации вправе приложить к заявлению документы (копии документов), подтверждающие указанные в заявлении сведения, в том числе копии аттестата аккредитации испытательной лаборатории (центра) и области ее аккредитации, выписки из Единого государственного реестра юридических лиц.</w:t>
      </w:r>
    </w:p>
    <w:p w:rsidR="00287C93" w:rsidRDefault="00287C93" w:rsidP="00287C9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A676A" w:rsidRPr="00DA2CD5">
        <w:rPr>
          <w:rFonts w:ascii="Arial" w:hAnsi="Arial" w:cs="Arial"/>
        </w:rPr>
        <w:t>Заявление оформляется на бланке организации в произвольной форме, подписывается руководителем организации, заверяется печатью организации и может быть представлено в Министерство труда и социальной защиты Российской Федерации на бумажном носителе лично или направлено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Единого портала государственных и муниципальных услуг (функций).</w:t>
      </w:r>
    </w:p>
    <w:p w:rsidR="00287C93" w:rsidRDefault="002A676A" w:rsidP="00287C93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В случае направления заявления в виде электронного документа оно должно быть подписано видом электронной подписи, который установлен законодательством Российской Федерации для подписания таких документов.</w:t>
      </w:r>
    </w:p>
    <w:p w:rsidR="00287C93" w:rsidRDefault="00287C93" w:rsidP="00287C9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A676A" w:rsidRPr="00DA2CD5">
        <w:rPr>
          <w:rFonts w:ascii="Arial" w:hAnsi="Arial" w:cs="Arial"/>
        </w:rPr>
        <w:t>Министерство труда и социальной защиты Российской Федерации рассматривает поступившее заявление в течение 20 рабочих дней со дня его регистрации.</w:t>
      </w:r>
    </w:p>
    <w:p w:rsidR="002A676A" w:rsidRPr="00DA2CD5" w:rsidRDefault="002A676A" w:rsidP="00287C93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информацию, подтверждающую наличие сведений о заявителе в Едином государственном реестре юридических лиц и (или) о его аккредитации в национальной системе аккредитациипосредством использования единой системы межведомственного электронного взаимодействия. В этом случае срок рассмотрения заявления может быть продлен, но не более чем на 20 рабочих дней.</w:t>
      </w:r>
    </w:p>
    <w:p w:rsidR="001B1ED2" w:rsidRDefault="001B1ED2" w:rsidP="001B1ED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2A676A" w:rsidRPr="00DA2CD5">
        <w:rPr>
          <w:rFonts w:ascii="Arial" w:hAnsi="Arial" w:cs="Arial"/>
        </w:rPr>
        <w:t>По результатам рассмотрения заявления принимается решение о регистрации организации в реестре или об отказе в регистрации организации в реестре.</w:t>
      </w:r>
    </w:p>
    <w:p w:rsidR="002A676A" w:rsidRPr="00DA2CD5" w:rsidRDefault="001B1ED2" w:rsidP="001B1ED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10. </w:t>
      </w:r>
      <w:r w:rsidR="002A676A" w:rsidRPr="00DA2CD5">
        <w:rPr>
          <w:rFonts w:ascii="Arial" w:hAnsi="Arial" w:cs="Arial"/>
        </w:rPr>
        <w:t>Основанием для принятия решения об отказе в регистрации организации в реестре является:</w:t>
      </w:r>
    </w:p>
    <w:p w:rsidR="001B1ED2" w:rsidRDefault="002A676A" w:rsidP="001B1ED2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несоответствие заявления требованиям к его содержанию и оформлению, указанным в пунктах 5-7 настоящих Правил;</w:t>
      </w:r>
    </w:p>
    <w:p w:rsidR="002A676A" w:rsidRPr="001B1ED2" w:rsidRDefault="002A676A" w:rsidP="001B1ED2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представление подложных документов или заведомо ложных сведений.</w:t>
      </w:r>
    </w:p>
    <w:p w:rsidR="001B1ED2" w:rsidRDefault="001B1ED2" w:rsidP="001B1ED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2A676A" w:rsidRPr="00DA2CD5">
        <w:rPr>
          <w:rFonts w:ascii="Arial" w:hAnsi="Arial" w:cs="Arial"/>
        </w:rPr>
        <w:t>Министерство труда и социальной защиты Российской Федерации информирует организацию о принятом по результатам рассмотрения заявления решении в течение 5 рабочих дней со дня принятия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прилагаемых к нему документов в виде электронного документа.</w:t>
      </w:r>
    </w:p>
    <w:p w:rsidR="001B1ED2" w:rsidRDefault="002A676A" w:rsidP="001B1ED2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В случае принятия решения об отказе в регистрации организации в реестре Министерство труда и социальной защиты Российской Федерации обеспечивает возвращение организации документов, представленных на бумажном носителе.</w:t>
      </w:r>
    </w:p>
    <w:p w:rsidR="001B1ED2" w:rsidRDefault="002A676A" w:rsidP="001B1ED2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В случае отказа в регистрации организации в реестре по основанию, указанному в подпункте "а" пункта 10 настоящих Правил, организация вправе после их устранения повторно подать заявление в порядке, установленном пунктами 5-7 настоящих Правил.</w:t>
      </w:r>
    </w:p>
    <w:p w:rsidR="001B1ED2" w:rsidRDefault="001B1ED2" w:rsidP="001B1ED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2A676A" w:rsidRPr="00DA2CD5">
        <w:rPr>
          <w:rFonts w:ascii="Arial" w:hAnsi="Arial" w:cs="Arial"/>
        </w:rPr>
        <w:t>Регистрация организации в реестре осуществляется Министерством труда и социальной защиты Российской Федерации в течение 3 рабочих дней со дня принятия решения о регистрации организации в реестре.</w:t>
      </w:r>
    </w:p>
    <w:p w:rsidR="002A676A" w:rsidRPr="00DA2CD5" w:rsidRDefault="001B1ED2" w:rsidP="001B1ED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2A676A" w:rsidRPr="00DA2CD5">
        <w:rPr>
          <w:rFonts w:ascii="Arial" w:hAnsi="Arial" w:cs="Arial"/>
        </w:rPr>
        <w:t xml:space="preserve"> Реестр содержит следующие сведения: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полное наименование и место нахождения организации;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идентификационный номер налогоплательщика организации;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основной государственный регистрационный номер организации;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регистрационный номер записи в реестре;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дата принятия решения о внесении сведений об организации в реестр;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дата и основание принятия решения о приостановлении деятельности организации в качестве организации, проводящей специальную оценку условий труда;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дата и основание принятия решения о возобновлении деятельности организации в качестве организации, проводящей специальную оценку условий труда;</w:t>
      </w:r>
    </w:p>
    <w:p w:rsidR="002A676A" w:rsidRP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дата и основание принятия решения о прекращении деятельности организации в качестве организации, проводящей специальную оценку условий труда.</w:t>
      </w:r>
    </w:p>
    <w:p w:rsidR="00164A81" w:rsidRDefault="001B1ED2" w:rsidP="001B1ED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2A676A" w:rsidRPr="00DA2CD5">
        <w:rPr>
          <w:rFonts w:ascii="Arial" w:hAnsi="Arial" w:cs="Arial"/>
        </w:rPr>
        <w:t xml:space="preserve"> В случае изменения сведений, содержащихся в реестре, организация в течение 10 рабочих дней со дня таких изменений направляет соответствующее заявление в Министерство труда и социальной защиты Российской Федерации с указанием сведений, подлежащих изменению, и при необходимости с приложением копий соответствующих документов.</w:t>
      </w:r>
    </w:p>
    <w:p w:rsidR="00164A81" w:rsidRDefault="002A676A" w:rsidP="00164A81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Министерство труда и социальной защиты Российской Федерации обеспечивает рассмотрение заявления и приложенных к нему документов, принимает решение о внесении соответствующих изменений в содержащиеся в реестре сведения об организации и вносит такие изменения в течение 20 рабочих дней со дня регистрации заявления.</w:t>
      </w:r>
    </w:p>
    <w:p w:rsidR="002A676A" w:rsidRPr="00DA2CD5" w:rsidRDefault="00164A81" w:rsidP="00164A8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2A676A" w:rsidRPr="00DA2CD5">
        <w:rPr>
          <w:rFonts w:ascii="Arial" w:hAnsi="Arial" w:cs="Arial"/>
        </w:rPr>
        <w:t xml:space="preserve"> Деятельность организации по проведению специальной оценки условий труда подлежит приостановлению в случае:</w:t>
      </w:r>
    </w:p>
    <w:p w:rsidR="00164A81" w:rsidRDefault="002A676A" w:rsidP="001B1ED2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164A81">
        <w:rPr>
          <w:rFonts w:ascii="Arial" w:hAnsi="Arial" w:cs="Arial"/>
        </w:rPr>
        <w:t>привлечения организации к административной ответственности в виде административного приостановления деятельности;</w:t>
      </w:r>
    </w:p>
    <w:p w:rsidR="002A676A" w:rsidRPr="00164A81" w:rsidRDefault="002A676A" w:rsidP="001B1ED2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164A81">
        <w:rPr>
          <w:rFonts w:ascii="Arial" w:hAnsi="Arial" w:cs="Arial"/>
        </w:rPr>
        <w:t>приостановления действия аккредитации испытательной лаборатории (центра) организации, являющейся структурным подразделением организации.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2A676A" w:rsidRPr="00DA2CD5">
        <w:rPr>
          <w:rFonts w:ascii="Arial" w:hAnsi="Arial" w:cs="Arial"/>
        </w:rPr>
        <w:t xml:space="preserve"> Сведения о привлечении организации к административной ответственности в виде административного приостановления деятельности, предусмотренном подпунктом "а" пункта 15 настоящих Правил, направляются Федеральной службой по труду и </w:t>
      </w:r>
      <w:r w:rsidR="002A676A" w:rsidRPr="00DA2CD5">
        <w:rPr>
          <w:rFonts w:ascii="Arial" w:hAnsi="Arial" w:cs="Arial"/>
        </w:rPr>
        <w:lastRenderedPageBreak/>
        <w:t>занятости в Министерство труда и социальной защиты Российской Федерации в течение 10 рабочих дней со дня вынесения соответствующего судебного решения посредством единой системы межведомственного электронного взаимодействия.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2A676A" w:rsidRPr="00DA2CD5">
        <w:rPr>
          <w:rFonts w:ascii="Arial" w:hAnsi="Arial" w:cs="Arial"/>
        </w:rPr>
        <w:t>Сведения о приостановлении действия аккредитации испытательной лаборатории (центра) организации, предусмотренном</w:t>
      </w:r>
      <w:r>
        <w:rPr>
          <w:rFonts w:ascii="Arial" w:hAnsi="Arial" w:cs="Arial"/>
        </w:rPr>
        <w:t xml:space="preserve"> </w:t>
      </w:r>
      <w:r w:rsidR="002A676A" w:rsidRPr="00DA2CD5">
        <w:rPr>
          <w:rFonts w:ascii="Arial" w:hAnsi="Arial" w:cs="Arial"/>
        </w:rPr>
        <w:t>подпунктом "б" пункта 15 настоящих Правил,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взаимодействия.</w:t>
      </w:r>
    </w:p>
    <w:p w:rsidR="00E01E21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2A676A" w:rsidRPr="00DA2CD5">
        <w:rPr>
          <w:rFonts w:ascii="Arial" w:hAnsi="Arial" w:cs="Arial"/>
        </w:rPr>
        <w:t>Министерство труда и социальной защиты Российской Федерации обеспечивает рассмотрение сведений, указанных в пунктах 16 и 17 настоящих Правил, принимает решение о внесении в реестр записи о приостановлении деятельности организации и вносит в реестр такую запись в течение 5 рабочих дней со дня регистрации указанных сведений в Министерстве.</w:t>
      </w:r>
    </w:p>
    <w:p w:rsidR="00E01E21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2A676A" w:rsidRPr="00DA2CD5">
        <w:rPr>
          <w:rFonts w:ascii="Arial" w:hAnsi="Arial" w:cs="Arial"/>
        </w:rPr>
        <w:t>В случае устранения причин, послуживших основанием для приостановления деятельности организации по проведению специальной оценки условий труда, организация направляет в Министерство труда и социальной защиты Российской Федерации соответствующее заявление с приложением документов, подтверждающих устранение указанных причин.</w:t>
      </w:r>
    </w:p>
    <w:p w:rsidR="002A676A" w:rsidRPr="00DA2CD5" w:rsidRDefault="002A676A" w:rsidP="00E01E21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Министерство труда и социальной защиты Российской Федерации обеспечивает рассмотрение указанного заявления, принимает решение о внесении в реестр записи о возобновлении деятельности организации по проведению специальной оценки условий труда и вносит в реестр такую запись в течение 20 рабочих дней со дня регистрации заявления в Министерстве.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2A676A" w:rsidRPr="00DA2CD5">
        <w:rPr>
          <w:rFonts w:ascii="Arial" w:hAnsi="Arial" w:cs="Arial"/>
        </w:rPr>
        <w:t xml:space="preserve"> Организация подлежит исключению из реестра в следующих случаях:</w:t>
      </w:r>
    </w:p>
    <w:p w:rsidR="00E01E21" w:rsidRDefault="002A676A" w:rsidP="00E01E21">
      <w:pPr>
        <w:pStyle w:val="a3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01E21">
        <w:rPr>
          <w:rFonts w:ascii="Arial" w:hAnsi="Arial" w:cs="Arial"/>
        </w:rPr>
        <w:t>прекращение осуществления деятельности, включая ликвидацию или реорганизацию (за исключением реорганизации в форме преобразования), прекращение осуществления деятельности в области специальной оценки условий труда;</w:t>
      </w:r>
    </w:p>
    <w:p w:rsidR="00E01E21" w:rsidRDefault="002A676A" w:rsidP="00E01E21">
      <w:pPr>
        <w:pStyle w:val="a3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01E21">
        <w:rPr>
          <w:rFonts w:ascii="Arial" w:hAnsi="Arial" w:cs="Arial"/>
        </w:rPr>
        <w:t>прекращение действия аккредитации испытательной лаборатории (центра), являющейся структурным подразделением организации;</w:t>
      </w:r>
    </w:p>
    <w:p w:rsidR="002A676A" w:rsidRPr="00E01E21" w:rsidRDefault="002A676A" w:rsidP="00E01E21">
      <w:pPr>
        <w:pStyle w:val="a3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01E21">
        <w:rPr>
          <w:rFonts w:ascii="Arial" w:hAnsi="Arial" w:cs="Arial"/>
        </w:rPr>
        <w:t>прекращение срока действия либо аннулирование сертификата эксперта на право выполнения работ по специальной оценке условий труда, которое приведет к нарушению требований, установленных пунктом 2 части 1 статьи 19 Федерального закона "О специальной оценке условий труда".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2A676A" w:rsidRPr="00DA2CD5">
        <w:rPr>
          <w:rFonts w:ascii="Arial" w:hAnsi="Arial" w:cs="Arial"/>
        </w:rPr>
        <w:t xml:space="preserve"> Сведения о наличии в Едином государственном реестре юридических лиц записи о прекращении деятельности организации</w:t>
      </w:r>
      <w:r>
        <w:rPr>
          <w:rFonts w:ascii="Arial" w:hAnsi="Arial" w:cs="Arial"/>
        </w:rPr>
        <w:t xml:space="preserve"> </w:t>
      </w:r>
      <w:r w:rsidR="002A676A" w:rsidRPr="00DA2CD5">
        <w:rPr>
          <w:rFonts w:ascii="Arial" w:hAnsi="Arial" w:cs="Arial"/>
        </w:rPr>
        <w:t>направляются Федеральной налоговой службой в Министерство труда и социальной защиты Российской Федерации ежеквартально на основании запроса Министерства посредством единой системы межведомственного электронного взаимодействия.</w:t>
      </w:r>
    </w:p>
    <w:p w:rsidR="002A676A" w:rsidRPr="00DA2CD5" w:rsidRDefault="002A676A" w:rsidP="00E01E21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В случае прекращения осуществления деятельности в области специальной оценки условий труда организация направляет в Министерство труда и социальной защиты Российской Федерации заявление о прекращении осуществления соответствующей деятельности.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2A676A" w:rsidRPr="00DA2CD5">
        <w:rPr>
          <w:rFonts w:ascii="Arial" w:hAnsi="Arial" w:cs="Arial"/>
        </w:rPr>
        <w:t xml:space="preserve"> Сведения, предусмотренные подпунктом "б" пункта 20 настоящих Правил,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2A676A" w:rsidRPr="00DA2CD5">
        <w:rPr>
          <w:rFonts w:ascii="Arial" w:hAnsi="Arial" w:cs="Arial"/>
        </w:rPr>
        <w:t xml:space="preserve">Министерство труда и социальной защиты Российской Федерации обеспечивает рассмотрение сведений или заявления, указанных в пунктах 21 и 22 настоящих Правил, принимает решение об исключении организации из реестра и </w:t>
      </w:r>
      <w:r w:rsidR="002A676A" w:rsidRPr="00DA2CD5">
        <w:rPr>
          <w:rFonts w:ascii="Arial" w:hAnsi="Arial" w:cs="Arial"/>
        </w:rPr>
        <w:lastRenderedPageBreak/>
        <w:t>исключает сведения об организации из реестра в течение 5 рабочих дней со дня регистрации указанных сведений или заявления в Министерстве.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2A676A" w:rsidRPr="00DA2CD5">
        <w:rPr>
          <w:rFonts w:ascii="Arial" w:hAnsi="Arial" w:cs="Arial"/>
        </w:rPr>
        <w:t xml:space="preserve"> В случае наступления обстоятельств, указанных в подпункте "в" пункта 20 настоящих Правил, Министерство труда и социальной защиты Российской Федерации принимает решение об исключении организации из реестра и исключает сведения об организации из реестра в течение 3 рабочих дней со дня наступления таких обстоятельств.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2A676A" w:rsidRPr="00DA2CD5">
        <w:rPr>
          <w:rFonts w:ascii="Arial" w:hAnsi="Arial" w:cs="Arial"/>
        </w:rPr>
        <w:t xml:space="preserve"> Министерство труда и социальной защиты Российской Федерации уведомляет в письменной форме организацию о решениях, принятых в соответствии с пунктами 18, 19 и 23 настоящих Правил, в течение 5 рабочих дней со дня принятия соответствующего решения.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2A676A" w:rsidRPr="00DA2CD5">
        <w:rPr>
          <w:rFonts w:ascii="Arial" w:hAnsi="Arial" w:cs="Arial"/>
        </w:rPr>
        <w:t xml:space="preserve"> Внесение сведений в реестр осуществляется без взимания платы.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="002A676A" w:rsidRPr="00DA2CD5">
        <w:rPr>
          <w:rFonts w:ascii="Arial" w:hAnsi="Arial" w:cs="Arial"/>
        </w:rPr>
        <w:t>Сведения, содержащиеся в реестре, являются открытыми и общедоступными для ознакомления с ними физических и юридических лиц на официальном сайте Министерства труда и социальной защиты Российской Федерации в информационно-телекоммуникационной сети "Интернет".</w:t>
      </w:r>
    </w:p>
    <w:p w:rsidR="002A676A" w:rsidRPr="007A1CB6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28.</w:t>
      </w:r>
      <w:r w:rsidR="002A676A" w:rsidRPr="00DA2CD5">
        <w:rPr>
          <w:rFonts w:ascii="Arial" w:hAnsi="Arial" w:cs="Arial"/>
        </w:rPr>
        <w:t xml:space="preserve"> </w:t>
      </w:r>
      <w:r w:rsidR="002A676A" w:rsidRPr="007A1CB6">
        <w:rPr>
          <w:rFonts w:ascii="Arial" w:hAnsi="Arial" w:cs="Arial"/>
        </w:rPr>
        <w:t>Действия (бездействие) должностных лиц Министерства труда и социальной защиты Российской Федерации, осуществленные в соответствии с настоящими Правилами, могут быть обжалованы</w:t>
      </w:r>
      <w:r w:rsidRPr="007A1CB6">
        <w:rPr>
          <w:rFonts w:ascii="Arial" w:hAnsi="Arial" w:cs="Arial"/>
        </w:rPr>
        <w:t xml:space="preserve"> </w:t>
      </w:r>
      <w:r w:rsidR="002A676A" w:rsidRPr="007A1CB6">
        <w:rPr>
          <w:rFonts w:ascii="Arial" w:hAnsi="Arial" w:cs="Arial"/>
        </w:rPr>
        <w:t>в судебном порядке, а также в досудебном порядке в соответствии с законодательством Российской</w:t>
      </w:r>
      <w:r w:rsidRPr="007A1CB6">
        <w:rPr>
          <w:rFonts w:ascii="Arial" w:hAnsi="Arial" w:cs="Arial"/>
        </w:rPr>
        <w:t xml:space="preserve"> </w:t>
      </w:r>
      <w:r w:rsidR="002A676A" w:rsidRPr="007A1CB6">
        <w:rPr>
          <w:rFonts w:ascii="Arial" w:hAnsi="Arial" w:cs="Arial"/>
        </w:rPr>
        <w:t>Федерации</w:t>
      </w:r>
      <w:r w:rsidRPr="007A1CB6">
        <w:rPr>
          <w:rFonts w:ascii="Arial" w:hAnsi="Arial" w:cs="Arial"/>
        </w:rPr>
        <w:t xml:space="preserve"> </w:t>
      </w:r>
      <w:r w:rsidR="002A676A" w:rsidRPr="007A1CB6">
        <w:rPr>
          <w:rFonts w:ascii="Arial" w:hAnsi="Arial" w:cs="Arial"/>
        </w:rPr>
        <w:t>об</w:t>
      </w:r>
      <w:r w:rsidRPr="007A1CB6">
        <w:rPr>
          <w:rFonts w:ascii="Arial" w:hAnsi="Arial" w:cs="Arial"/>
        </w:rPr>
        <w:t xml:space="preserve"> о</w:t>
      </w:r>
      <w:r w:rsidR="002A676A" w:rsidRPr="007A1CB6">
        <w:rPr>
          <w:rFonts w:ascii="Arial" w:hAnsi="Arial" w:cs="Arial"/>
        </w:rPr>
        <w:t>рганизации</w:t>
      </w:r>
      <w:r w:rsidRPr="007A1CB6">
        <w:rPr>
          <w:rFonts w:ascii="Arial" w:hAnsi="Arial" w:cs="Arial"/>
        </w:rPr>
        <w:t xml:space="preserve"> </w:t>
      </w:r>
      <w:r w:rsidR="002A676A" w:rsidRPr="007A1CB6">
        <w:rPr>
          <w:rFonts w:ascii="Arial" w:hAnsi="Arial" w:cs="Arial"/>
        </w:rPr>
        <w:t>предоставления государственных и муниципальных услуг.</w:t>
      </w:r>
    </w:p>
    <w:p w:rsidR="002A676A" w:rsidRPr="00DA2CD5" w:rsidRDefault="007A1CB6" w:rsidP="007A1CB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 w:rsidR="002A676A" w:rsidRPr="00DA2CD5">
        <w:rPr>
          <w:rFonts w:ascii="Arial" w:hAnsi="Arial" w:cs="Arial"/>
        </w:rPr>
        <w:t>Министерство труда и социальной защиты Российской Федерации обеспечивает хранение сведений, внесенных в реестр, без срока давности.</w:t>
      </w:r>
    </w:p>
    <w:p w:rsidR="002A676A" w:rsidRPr="00DA2CD5" w:rsidRDefault="002A676A" w:rsidP="00DA2CD5">
      <w:pPr>
        <w:jc w:val="both"/>
        <w:rPr>
          <w:rFonts w:ascii="Arial" w:hAnsi="Arial" w:cs="Arial"/>
        </w:rPr>
      </w:pPr>
    </w:p>
    <w:p w:rsidR="002A676A" w:rsidRDefault="002A676A" w:rsidP="002A676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76A" w:rsidRDefault="002A676A" w:rsidP="002A676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76A" w:rsidRDefault="002A676A" w:rsidP="002A676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76A" w:rsidRDefault="002A676A" w:rsidP="002A676A"/>
    <w:p w:rsidR="002A676A" w:rsidRDefault="002A676A"/>
    <w:p w:rsidR="002A676A" w:rsidRDefault="002A676A"/>
    <w:p w:rsidR="002A676A" w:rsidRDefault="002A676A"/>
    <w:p w:rsidR="002A676A" w:rsidRDefault="002A676A"/>
    <w:p w:rsidR="002A676A" w:rsidRDefault="002A676A"/>
    <w:p w:rsidR="002A676A" w:rsidRDefault="002A676A"/>
    <w:sectPr w:rsidR="002A676A" w:rsidSect="00436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55" w:rsidRDefault="00392955" w:rsidP="0043685B">
      <w:pPr>
        <w:spacing w:after="0" w:line="240" w:lineRule="auto"/>
      </w:pPr>
      <w:r>
        <w:separator/>
      </w:r>
    </w:p>
  </w:endnote>
  <w:endnote w:type="continuationSeparator" w:id="0">
    <w:p w:rsidR="00392955" w:rsidRDefault="00392955" w:rsidP="0043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5B" w:rsidRDefault="004368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376662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685B" w:rsidRPr="0043685B" w:rsidRDefault="0043685B">
            <w:pPr>
              <w:pStyle w:val="a7"/>
              <w:jc w:val="right"/>
              <w:rPr>
                <w:sz w:val="20"/>
                <w:szCs w:val="20"/>
              </w:rPr>
            </w:pPr>
            <w:r w:rsidRPr="0043685B">
              <w:rPr>
                <w:sz w:val="20"/>
                <w:szCs w:val="20"/>
              </w:rPr>
              <w:t xml:space="preserve">Страница </w:t>
            </w:r>
            <w:r w:rsidRPr="0043685B">
              <w:rPr>
                <w:bCs/>
                <w:sz w:val="20"/>
                <w:szCs w:val="20"/>
              </w:rPr>
              <w:fldChar w:fldCharType="begin"/>
            </w:r>
            <w:r w:rsidRPr="0043685B">
              <w:rPr>
                <w:bCs/>
                <w:sz w:val="20"/>
                <w:szCs w:val="20"/>
              </w:rPr>
              <w:instrText>PAGE</w:instrText>
            </w:r>
            <w:r w:rsidRPr="0043685B">
              <w:rPr>
                <w:bCs/>
                <w:sz w:val="20"/>
                <w:szCs w:val="20"/>
              </w:rPr>
              <w:fldChar w:fldCharType="separate"/>
            </w:r>
            <w:r w:rsidR="00973DD0">
              <w:rPr>
                <w:bCs/>
                <w:noProof/>
                <w:sz w:val="20"/>
                <w:szCs w:val="20"/>
              </w:rPr>
              <w:t>1</w:t>
            </w:r>
            <w:r w:rsidRPr="0043685B">
              <w:rPr>
                <w:bCs/>
                <w:sz w:val="20"/>
                <w:szCs w:val="20"/>
              </w:rPr>
              <w:fldChar w:fldCharType="end"/>
            </w:r>
            <w:r w:rsidRPr="0043685B">
              <w:rPr>
                <w:sz w:val="20"/>
                <w:szCs w:val="20"/>
              </w:rPr>
              <w:t xml:space="preserve"> из </w:t>
            </w:r>
            <w:r w:rsidRPr="0043685B">
              <w:rPr>
                <w:bCs/>
                <w:sz w:val="20"/>
                <w:szCs w:val="20"/>
              </w:rPr>
              <w:fldChar w:fldCharType="begin"/>
            </w:r>
            <w:r w:rsidRPr="0043685B">
              <w:rPr>
                <w:bCs/>
                <w:sz w:val="20"/>
                <w:szCs w:val="20"/>
              </w:rPr>
              <w:instrText>NUMPAGES</w:instrText>
            </w:r>
            <w:r w:rsidRPr="0043685B">
              <w:rPr>
                <w:bCs/>
                <w:sz w:val="20"/>
                <w:szCs w:val="20"/>
              </w:rPr>
              <w:fldChar w:fldCharType="separate"/>
            </w:r>
            <w:r w:rsidR="00973DD0">
              <w:rPr>
                <w:bCs/>
                <w:noProof/>
                <w:sz w:val="20"/>
                <w:szCs w:val="20"/>
              </w:rPr>
              <w:t>6</w:t>
            </w:r>
            <w:r w:rsidRPr="0043685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685B" w:rsidRDefault="004368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5B" w:rsidRDefault="004368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55" w:rsidRDefault="00392955" w:rsidP="0043685B">
      <w:pPr>
        <w:spacing w:after="0" w:line="240" w:lineRule="auto"/>
      </w:pPr>
      <w:r>
        <w:separator/>
      </w:r>
    </w:p>
  </w:footnote>
  <w:footnote w:type="continuationSeparator" w:id="0">
    <w:p w:rsidR="00392955" w:rsidRDefault="00392955" w:rsidP="0043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5B" w:rsidRDefault="004368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D0" w:rsidRDefault="00973DD0">
    <w:pPr>
      <w:pStyle w:val="a5"/>
    </w:pPr>
    <w:hyperlink r:id="rId1" w:history="1">
      <w:r w:rsidRPr="00973DD0">
        <w:rPr>
          <w:rStyle w:val="ab"/>
        </w:rPr>
        <w:t>http://1sout.ru</w:t>
      </w:r>
    </w:hyperlink>
    <w:bookmarkStart w:id="1" w:name="_GoBack"/>
    <w:bookmarkEnd w:id="1"/>
  </w:p>
  <w:p w:rsidR="0043685B" w:rsidRDefault="004368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5B" w:rsidRDefault="004368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8D1834"/>
    <w:multiLevelType w:val="hybridMultilevel"/>
    <w:tmpl w:val="6CA20B88"/>
    <w:lvl w:ilvl="0" w:tplc="4A0AD7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3D80"/>
    <w:multiLevelType w:val="hybridMultilevel"/>
    <w:tmpl w:val="512094B8"/>
    <w:lvl w:ilvl="0" w:tplc="4A0AD7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027C"/>
    <w:multiLevelType w:val="hybridMultilevel"/>
    <w:tmpl w:val="DF08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A28"/>
    <w:multiLevelType w:val="hybridMultilevel"/>
    <w:tmpl w:val="9F88AB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4E31"/>
    <w:multiLevelType w:val="hybridMultilevel"/>
    <w:tmpl w:val="E656154A"/>
    <w:lvl w:ilvl="0" w:tplc="4A0AD7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55A3E"/>
    <w:multiLevelType w:val="hybridMultilevel"/>
    <w:tmpl w:val="56D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A5C86"/>
    <w:multiLevelType w:val="hybridMultilevel"/>
    <w:tmpl w:val="8990C396"/>
    <w:lvl w:ilvl="0" w:tplc="4A0AD7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55AA2"/>
    <w:multiLevelType w:val="hybridMultilevel"/>
    <w:tmpl w:val="95EC158C"/>
    <w:lvl w:ilvl="0" w:tplc="4A0AD7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61570"/>
    <w:multiLevelType w:val="hybridMultilevel"/>
    <w:tmpl w:val="11E4D942"/>
    <w:lvl w:ilvl="0" w:tplc="4A0AD7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67A3B"/>
    <w:multiLevelType w:val="hybridMultilevel"/>
    <w:tmpl w:val="D666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6A"/>
    <w:rsid w:val="00164A81"/>
    <w:rsid w:val="001B1ED2"/>
    <w:rsid w:val="00287C93"/>
    <w:rsid w:val="002A676A"/>
    <w:rsid w:val="002E7B19"/>
    <w:rsid w:val="00392955"/>
    <w:rsid w:val="0040692F"/>
    <w:rsid w:val="004172D0"/>
    <w:rsid w:val="0043685B"/>
    <w:rsid w:val="007A1CB6"/>
    <w:rsid w:val="00973DD0"/>
    <w:rsid w:val="00DA2CD5"/>
    <w:rsid w:val="00E01E21"/>
    <w:rsid w:val="00E0234D"/>
    <w:rsid w:val="00EF2ADC"/>
    <w:rsid w:val="00F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6A"/>
    <w:pPr>
      <w:ind w:left="720"/>
      <w:contextualSpacing/>
    </w:pPr>
  </w:style>
  <w:style w:type="paragraph" w:customStyle="1" w:styleId="ConsPlusNormal">
    <w:name w:val="ConsPlusNormal"/>
    <w:rsid w:val="00EF2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DA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85B"/>
  </w:style>
  <w:style w:type="paragraph" w:styleId="a7">
    <w:name w:val="footer"/>
    <w:basedOn w:val="a"/>
    <w:link w:val="a8"/>
    <w:uiPriority w:val="99"/>
    <w:unhideWhenUsed/>
    <w:rsid w:val="0043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85B"/>
  </w:style>
  <w:style w:type="paragraph" w:styleId="a9">
    <w:name w:val="Balloon Text"/>
    <w:basedOn w:val="a"/>
    <w:link w:val="aa"/>
    <w:uiPriority w:val="99"/>
    <w:semiHidden/>
    <w:unhideWhenUsed/>
    <w:rsid w:val="0043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85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1sou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00"/>
    <w:rsid w:val="005D0A00"/>
    <w:rsid w:val="007F5F29"/>
    <w:rsid w:val="00E5288A"/>
    <w:rsid w:val="00F1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2CE3386C954E989BFFCCD277016E07">
    <w:name w:val="662CE3386C954E989BFFCCD277016E07"/>
    <w:rsid w:val="005D0A00"/>
  </w:style>
  <w:style w:type="paragraph" w:customStyle="1" w:styleId="6576824CDF184C7BBD0C7245A9C2DD8C">
    <w:name w:val="6576824CDF184C7BBD0C7245A9C2DD8C"/>
    <w:rsid w:val="007F5F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D618-7024-45C0-AD81-69F43A8A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2458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2014-07-04T06:36:00Z</dcterms:created>
  <dcterms:modified xsi:type="dcterms:W3CDTF">2017-04-24T12:18:00Z</dcterms:modified>
</cp:coreProperties>
</file>